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D" w:rsidRDefault="00F33D7D" w:rsidP="007445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6F33" w:rsidRPr="00D2220E" w:rsidRDefault="00546F33" w:rsidP="0032381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136BE9" w:rsidRPr="00B47C41" w:rsidRDefault="00546F33" w:rsidP="00B47C4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Соцпедагогдун  ф</w:t>
      </w:r>
      <w:r w:rsidR="00136BE9" w:rsidRPr="00B47C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ункционалдык милдеттери </w:t>
      </w:r>
    </w:p>
    <w:p w:rsidR="00B47C41" w:rsidRPr="00B47C41" w:rsidRDefault="00B47C41" w:rsidP="00B47C41">
      <w:pPr>
        <w:pStyle w:val="a3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36BE9" w:rsidRPr="00D56C09" w:rsidRDefault="00136BE9" w:rsidP="0032381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Билим берүү уюмунун социалдык педагог</w:t>
      </w:r>
      <w:r>
        <w:rPr>
          <w:rFonts w:ascii="Times New Roman" w:hAnsi="Times New Roman" w:cs="Times New Roman"/>
          <w:sz w:val="28"/>
          <w:szCs w:val="28"/>
          <w:lang w:val="ky-KG"/>
        </w:rPr>
        <w:t>унун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 иш-аракетине балдар, жаш өспүрүмдөр, анын ата-энеси (мыйзам өкүлдөрү), класс жетекчилер, мугалимдер, мектеп жетекчилиги, балдар менен иштеген комиссия, социалдык коргоо мамлекеттик уюмдарынын өкүлдөрү, психологиялык, медикалык, педагогикалык консультация жана башка менен иш жүргүзүү кирет.</w:t>
      </w:r>
    </w:p>
    <w:p w:rsidR="00136BE9" w:rsidRPr="00933296" w:rsidRDefault="00136BE9" w:rsidP="0066048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33296">
        <w:rPr>
          <w:rFonts w:ascii="Times New Roman" w:hAnsi="Times New Roman" w:cs="Times New Roman"/>
          <w:b/>
          <w:sz w:val="28"/>
          <w:szCs w:val="28"/>
          <w:lang w:val="ky-KG"/>
        </w:rPr>
        <w:t>Социалдык педагогдун функцияларына төмөнкүлөр кирет:</w:t>
      </w:r>
    </w:p>
    <w:p w:rsidR="00136BE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балдар, жаш өспүрүмдөр жана бойго жеткен адамдар менен ишенимдүү мамиле түзүү;</w:t>
      </w:r>
    </w:p>
    <w:p w:rsidR="00136BE9" w:rsidRPr="00DB489D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“социалд</w:t>
      </w:r>
      <w:r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к диагнозун” аныктоо жана негиздөө. Билим берүү мекемелеринде көнүгү</w:t>
      </w:r>
      <w:r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лөрдү жана алган билимдерин өздөштүрүү боюнча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ден соолугун мүмкүнчүлүгү чектелген балдардын, эмгектенген балдардын, мыйзамга каршы иш аракеттерди жасаган балдар жана оор жумуш акыбалдагы балдардын башка категорияларынын </w:t>
      </w:r>
      <w:r w:rsidRPr="00DB489D">
        <w:rPr>
          <w:rFonts w:ascii="Times New Roman" w:hAnsi="Times New Roman" w:cs="Times New Roman"/>
          <w:sz w:val="28"/>
          <w:szCs w:val="28"/>
          <w:lang w:val="ky-KG"/>
        </w:rPr>
        <w:t>потенциалдык мүмкүн</w:t>
      </w:r>
      <w:r>
        <w:rPr>
          <w:rFonts w:ascii="Times New Roman" w:hAnsi="Times New Roman" w:cs="Times New Roman"/>
          <w:sz w:val="28"/>
          <w:szCs w:val="28"/>
          <w:lang w:val="ky-KG"/>
        </w:rPr>
        <w:t>чүлүктөрүн аныктооо үчүн балдар менен үй бүлөөлөрдүн  социалдык-турмуштук жашоосун жана</w:t>
      </w:r>
      <w:r w:rsidRPr="00DB489D">
        <w:rPr>
          <w:rFonts w:ascii="Times New Roman" w:hAnsi="Times New Roman" w:cs="Times New Roman"/>
          <w:sz w:val="28"/>
          <w:szCs w:val="28"/>
          <w:lang w:val="ky-KG"/>
        </w:rPr>
        <w:t xml:space="preserve"> социалдык </w:t>
      </w:r>
      <w:r>
        <w:rPr>
          <w:rFonts w:ascii="Times New Roman" w:hAnsi="Times New Roman" w:cs="Times New Roman"/>
          <w:sz w:val="28"/>
          <w:szCs w:val="28"/>
          <w:lang w:val="ky-KG"/>
        </w:rPr>
        <w:t>чөйрөсүн</w:t>
      </w:r>
      <w:r w:rsidRPr="00DB489D">
        <w:rPr>
          <w:rFonts w:ascii="Times New Roman" w:hAnsi="Times New Roman" w:cs="Times New Roman"/>
          <w:sz w:val="28"/>
          <w:szCs w:val="28"/>
          <w:lang w:val="ky-KG"/>
        </w:rPr>
        <w:t xml:space="preserve"> изилдөө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36BE9" w:rsidRPr="005A2608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A2608">
        <w:rPr>
          <w:rFonts w:ascii="Times New Roman" w:hAnsi="Times New Roman" w:cs="Times New Roman"/>
          <w:sz w:val="28"/>
          <w:szCs w:val="28"/>
          <w:lang w:val="ky-KG"/>
        </w:rPr>
        <w:t>Чечүүнү талап кылган социалдык чөйрө менен маселелердин актуалдуу көйгөйлөрүн эске алып социалдык-педагогикалык иш-аракетти пландаштыруу, жана аны анализдөө;</w:t>
      </w:r>
    </w:p>
    <w:p w:rsidR="00136BE9" w:rsidRPr="00D56C0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окуучулардын социалдык тарби</w:t>
      </w:r>
      <w:r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сына, биргелешкен эмгек жана эс алуусуна бир эле мектептин башкармалыгын эмес, коомчулукту, микрорайондун жашоочуларын тартуу жана демилге берүү;</w:t>
      </w:r>
    </w:p>
    <w:p w:rsidR="00136BE9" w:rsidRPr="00D56C0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социалдык чөйрөсү жана үй-бүлөө тарабынан балдард</w:t>
      </w:r>
      <w:r>
        <w:rPr>
          <w:rFonts w:ascii="Times New Roman" w:hAnsi="Times New Roman" w:cs="Times New Roman"/>
          <w:sz w:val="28"/>
          <w:szCs w:val="28"/>
          <w:lang w:val="ky-KG"/>
        </w:rPr>
        <w:t>ар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га жана жаш өспүрүмдөргө көрсөтүлгөн бүт тарбиялоочу таасирлерди </w:t>
      </w:r>
      <w:r>
        <w:rPr>
          <w:rFonts w:ascii="Times New Roman" w:hAnsi="Times New Roman" w:cs="Times New Roman"/>
          <w:sz w:val="28"/>
          <w:szCs w:val="28"/>
          <w:lang w:val="ky-KG"/>
        </w:rPr>
        <w:t>тууралоо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36BE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балдардын жана жаш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өспүрүмдөрдүн кылмыш (делинквенттик) жана оогон (девианттык) жүрүм-турумун алдын алуу боюнча профилактикалык чараларды уюштуруу;</w:t>
      </w:r>
    </w:p>
    <w:p w:rsidR="00136BE9" w:rsidRPr="00D56C0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ачык микрочөйрөдө жаш өспүрүмдөрдүн жана балдардын социалдык маанилүү иш-аракеттер</w:t>
      </w:r>
      <w:r>
        <w:rPr>
          <w:rFonts w:ascii="Times New Roman" w:hAnsi="Times New Roman" w:cs="Times New Roman"/>
          <w:sz w:val="28"/>
          <w:szCs w:val="28"/>
          <w:lang w:val="ky-KG"/>
        </w:rPr>
        <w:t>ин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 уюштуруу;</w:t>
      </w:r>
    </w:p>
    <w:p w:rsidR="00136BE9" w:rsidRPr="00D56C0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жеке инсандардын ортосундагы </w:t>
      </w:r>
      <w:r>
        <w:rPr>
          <w:rFonts w:ascii="Times New Roman" w:hAnsi="Times New Roman" w:cs="Times New Roman"/>
          <w:sz w:val="28"/>
          <w:szCs w:val="28"/>
          <w:lang w:val="ky-KG"/>
        </w:rPr>
        <w:t>чыр-чатактарды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 жоюуга жардам көрсөтүү;</w:t>
      </w:r>
    </w:p>
    <w:p w:rsidR="00136BE9" w:rsidRPr="00D56C0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психологиялык-педагогикалык талаптарды эске алуу менен окуучуларды ар кандай пайдалуу иш-аракеттерге тартуу;</w:t>
      </w:r>
    </w:p>
    <w:p w:rsidR="00136BE9" w:rsidRPr="00D56C0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өзүн таануу жана өзүн өнүктүрүү </w:t>
      </w:r>
      <w:r>
        <w:rPr>
          <w:rFonts w:ascii="Times New Roman" w:hAnsi="Times New Roman" w:cs="Times New Roman"/>
          <w:sz w:val="28"/>
          <w:szCs w:val="28"/>
          <w:lang w:val="ky-KG"/>
        </w:rPr>
        <w:t>аркылуу баланын өнүгүүсүндө тажры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йбалуу социалдык-педагогикалык колдоо көрсөтүү;</w:t>
      </w:r>
    </w:p>
    <w:p w:rsidR="00136BE9" w:rsidRPr="003A30A5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136BE9">
        <w:rPr>
          <w:rFonts w:ascii="Times New Roman" w:hAnsi="Times New Roman" w:cs="Times New Roman"/>
          <w:sz w:val="28"/>
          <w:szCs w:val="28"/>
          <w:lang w:val="ru-RU"/>
        </w:rPr>
        <w:t>Социалдык</w:t>
      </w:r>
      <w:proofErr w:type="spellEnd"/>
      <w:r w:rsidRPr="0013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BE9">
        <w:rPr>
          <w:rFonts w:ascii="Times New Roman" w:hAnsi="Times New Roman" w:cs="Times New Roman"/>
          <w:sz w:val="28"/>
          <w:szCs w:val="28"/>
          <w:lang w:val="ru-RU"/>
        </w:rPr>
        <w:t>коргоо</w:t>
      </w:r>
      <w:proofErr w:type="spellEnd"/>
      <w:r w:rsidRPr="0013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BE9">
        <w:rPr>
          <w:rFonts w:ascii="Times New Roman" w:hAnsi="Times New Roman" w:cs="Times New Roman"/>
          <w:sz w:val="28"/>
          <w:szCs w:val="28"/>
          <w:lang w:val="ru-RU"/>
        </w:rPr>
        <w:t>органдары</w:t>
      </w:r>
      <w:proofErr w:type="spellEnd"/>
      <w:r w:rsidRPr="0013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BE9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13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6BE9">
        <w:rPr>
          <w:rFonts w:ascii="Times New Roman" w:hAnsi="Times New Roman" w:cs="Times New Roman"/>
          <w:sz w:val="28"/>
          <w:szCs w:val="28"/>
          <w:lang w:val="ru-RU"/>
        </w:rPr>
        <w:t>башка</w:t>
      </w:r>
      <w:proofErr w:type="gramEnd"/>
      <w:r w:rsidRPr="0013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BE9">
        <w:rPr>
          <w:rFonts w:ascii="Times New Roman" w:hAnsi="Times New Roman" w:cs="Times New Roman"/>
          <w:sz w:val="28"/>
          <w:szCs w:val="28"/>
          <w:lang w:val="ru-RU"/>
        </w:rPr>
        <w:t>мамлекеттик</w:t>
      </w:r>
      <w:proofErr w:type="spellEnd"/>
      <w:r w:rsidRPr="0013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BE9">
        <w:rPr>
          <w:rFonts w:ascii="Times New Roman" w:hAnsi="Times New Roman" w:cs="Times New Roman"/>
          <w:sz w:val="28"/>
          <w:szCs w:val="28"/>
          <w:lang w:val="ru-RU"/>
        </w:rPr>
        <w:t>органдар</w:t>
      </w:r>
      <w:proofErr w:type="spellEnd"/>
      <w:r w:rsidRPr="00136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BE9">
        <w:rPr>
          <w:rFonts w:ascii="Times New Roman" w:hAnsi="Times New Roman" w:cs="Times New Roman"/>
          <w:sz w:val="28"/>
          <w:szCs w:val="28"/>
          <w:lang w:val="ru-RU"/>
        </w:rPr>
        <w:t>кызматташуу</w:t>
      </w:r>
      <w:proofErr w:type="spellEnd"/>
      <w:r w:rsidRPr="00136B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6BE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Кеңештин иш-аракеттерине катышуу;</w:t>
      </w:r>
    </w:p>
    <w:p w:rsidR="00136BE9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Үй-бүлөө, билим берүү мекемелери жана баланын жакын чөйрөсү менен баланын кызыкчылыктары үчүн байланыш түзүү;</w:t>
      </w:r>
    </w:p>
    <w:p w:rsidR="00136BE9" w:rsidRPr="001E7CA5" w:rsidRDefault="00136BE9" w:rsidP="00B47C41">
      <w:pPr>
        <w:pStyle w:val="a3"/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2220E">
        <w:rPr>
          <w:rFonts w:ascii="Times New Roman" w:hAnsi="Times New Roman" w:cs="Times New Roman"/>
          <w:sz w:val="28"/>
          <w:szCs w:val="28"/>
          <w:lang w:val="ky-KG"/>
        </w:rPr>
        <w:t>Социалдык коргоо органдары жана башка мамлекеттик жана мамлекеттик эмес уюмдар менен кызматташтык түзүү</w:t>
      </w:r>
    </w:p>
    <w:p w:rsidR="00136BE9" w:rsidRPr="00D2220E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2220E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136BE9" w:rsidRDefault="00136BE9" w:rsidP="00B47C41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Кызмат милдеттер</w:t>
      </w:r>
    </w:p>
    <w:p w:rsidR="00B47C41" w:rsidRPr="00697F7C" w:rsidRDefault="00B47C41" w:rsidP="00B47C41">
      <w:pPr>
        <w:pStyle w:val="a3"/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Социалдык педагог төмөнкү кызмат милдеттерин аткарат:</w:t>
      </w: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1. Оор турмуш акыбалдагы балдарды табууга көмөк көрсөтөт, бул:</w:t>
      </w: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- ата-энеси тарабынан кароосуз калган балдар;</w:t>
      </w: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- ден-соолук мүмкүнчүлүктөрү чектелген балдар;</w:t>
      </w: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- мыйзам менен келише албастыкта болгон балдар;</w:t>
      </w: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- тобокелдикте/ зомбулуктан жапа чеккен балдар;</w:t>
      </w:r>
    </w:p>
    <w:p w:rsidR="00136BE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эмгектенген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 жана мектепке барбаган балдар;</w:t>
      </w: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тобокелдик топтогу балдар жана ошондой эле аялуу жана кооптуу абалдагы балдар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36BE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2. Жогоруда көрсөтүлгөн балдард</w:t>
      </w:r>
      <w:r>
        <w:rPr>
          <w:rFonts w:ascii="Times New Roman" w:hAnsi="Times New Roman" w:cs="Times New Roman"/>
          <w:sz w:val="28"/>
          <w:szCs w:val="28"/>
          <w:lang w:val="ky-KG"/>
        </w:rPr>
        <w:t>ар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га ыйгарым укуктуу мамлекеттик органдар менен керектүү социалдык жардам жана колдоо көрсөтөт.</w:t>
      </w:r>
    </w:p>
    <w:p w:rsidR="00136BE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3. Оор турмуш акыбалдагы балдарды коргоо жана өнүктүрүү пландарын иштеп чыгууга көмөк көрсөтөт.</w:t>
      </w:r>
    </w:p>
    <w:p w:rsidR="00136BE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4. Оор турмуш акыбалдагы балдарды ийгиликтүү адаптациялоо жана социализациялоо үчүн иш-чараларга тартуу боюнча иш-аракеттерди уюштуруу.</w:t>
      </w:r>
    </w:p>
    <w:p w:rsidR="00136BE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Оор турмуш акыбалдагы балдар жана жаш өспүрүмдөр, балдарды мектепке даярдоо класстарындагы балдар боюнча баардык маалыматты камтыган 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мектептин социалдык паспортун өз убагында тариздөө.</w:t>
      </w:r>
    </w:p>
    <w:p w:rsidR="00136BE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6. Жыйынтыктоочу отчеттор менен статистикалык маалыматтарды даярдоо.</w:t>
      </w:r>
    </w:p>
    <w:p w:rsidR="00136BE9" w:rsidRPr="00303C01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7. Үзгүлтүксүз түрдө 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профессионалдык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квалификацияны жогорулатуу.</w:t>
      </w:r>
    </w:p>
    <w:p w:rsidR="00136BE9" w:rsidRPr="00303C01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303C01">
        <w:rPr>
          <w:rFonts w:ascii="Times New Roman" w:hAnsi="Times New Roman" w:cs="Times New Roman"/>
          <w:i/>
          <w:sz w:val="28"/>
          <w:szCs w:val="28"/>
          <w:lang w:val="ky-KG"/>
        </w:rPr>
        <w:t>8. Көмөк көрсөтөт:</w:t>
      </w:r>
    </w:p>
    <w:p w:rsidR="00136BE9" w:rsidRPr="00303C01" w:rsidRDefault="00136BE9" w:rsidP="00B47C41">
      <w:pPr>
        <w:pStyle w:val="a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03C01">
        <w:rPr>
          <w:rFonts w:ascii="Times New Roman" w:hAnsi="Times New Roman" w:cs="Times New Roman"/>
          <w:sz w:val="28"/>
          <w:szCs w:val="28"/>
          <w:lang w:val="ky-KG"/>
        </w:rPr>
        <w:t>Билим алып жаткандардын укугун жана эркиндигин ишке ашырууда, жашоо жана ден соолуктун коргоосун камсыз кылган ыңгайлүү жана коопсуз айлана-чөйрөнү түзүүдө;</w:t>
      </w:r>
    </w:p>
    <w:p w:rsidR="00136BE9" w:rsidRPr="00303C01" w:rsidRDefault="00136BE9" w:rsidP="00B47C41">
      <w:pPr>
        <w:pStyle w:val="a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03C01">
        <w:rPr>
          <w:rFonts w:ascii="Times New Roman" w:hAnsi="Times New Roman" w:cs="Times New Roman"/>
          <w:sz w:val="28"/>
          <w:szCs w:val="28"/>
          <w:lang w:val="ky-KG"/>
        </w:rPr>
        <w:t>Социалдык чөйрөдө гумандуу жана ахлак-адептүү ммамилелерди түзүүдө, балдардын маселелерин чечүүдө ата-энелер менен коомчулукту чакырууда;</w:t>
      </w:r>
    </w:p>
    <w:p w:rsidR="00136BE9" w:rsidRPr="00303C01" w:rsidRDefault="00136BE9" w:rsidP="00B47C41">
      <w:pPr>
        <w:pStyle w:val="a3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03C01">
        <w:rPr>
          <w:rFonts w:ascii="Times New Roman" w:hAnsi="Times New Roman" w:cs="Times New Roman"/>
          <w:sz w:val="28"/>
          <w:szCs w:val="28"/>
          <w:lang w:val="ky-KG"/>
        </w:rPr>
        <w:t>Педагогикага багытталган чөйрөнү түзүүдө;</w:t>
      </w:r>
    </w:p>
    <w:p w:rsidR="00136BE9" w:rsidRPr="00FC2229" w:rsidRDefault="00136BE9" w:rsidP="00B4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36BE9" w:rsidRPr="00B47C41" w:rsidRDefault="00136BE9" w:rsidP="00B4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075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47C4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9075C8">
        <w:rPr>
          <w:rFonts w:ascii="Times New Roman" w:hAnsi="Times New Roman" w:cs="Times New Roman"/>
          <w:b/>
          <w:sz w:val="28"/>
          <w:szCs w:val="28"/>
          <w:lang w:val="ky-KG"/>
        </w:rPr>
        <w:t>Укуктар</w:t>
      </w:r>
    </w:p>
    <w:p w:rsidR="00136BE9" w:rsidRPr="00323813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23813">
        <w:rPr>
          <w:rFonts w:ascii="Times New Roman" w:hAnsi="Times New Roman" w:cs="Times New Roman"/>
          <w:sz w:val="28"/>
          <w:szCs w:val="28"/>
          <w:lang w:val="ky-KG"/>
        </w:rPr>
        <w:t>Социалдык педагог төмөнкүлөргө укуктуу:</w:t>
      </w:r>
    </w:p>
    <w:p w:rsidR="00136BE9" w:rsidRPr="009075C8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t>4.1. Мектептин уставы тарабынан каралган тартипте мектепти башкаруу иш-чараларына катышуу;</w:t>
      </w:r>
    </w:p>
    <w:p w:rsidR="00136BE9" w:rsidRPr="009075C8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t>4.2. Кесиптик ар-намысын жана кадыр-баркын коргоо;</w:t>
      </w:r>
    </w:p>
    <w:p w:rsidR="00136BE9" w:rsidRPr="00D2220E" w:rsidRDefault="00136BE9" w:rsidP="00B4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lastRenderedPageBreak/>
        <w:t>4.3. Өзүнүн ишине баа берүүнү камтыган арыздар жана башка документтер менен танышуу жана аларга түшүндүрмө берүү;</w:t>
      </w:r>
    </w:p>
    <w:p w:rsidR="00136BE9" w:rsidRPr="009075C8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t>4.4. Кесиптик этиканын ченемдерин бузуу менен байланыштуу болгон тартиптик же кызматтык тергөө учурунда өз алдынча же өкүл, адвокат аркылуу кызыкчылыктарын коргоо;</w:t>
      </w:r>
    </w:p>
    <w:p w:rsidR="00136BE9" w:rsidRPr="009075C8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t>4.5. Мыйзам тарабынан каралган тышкаркы учурларды тартиптик (кызматтык) тергөөлөрдүн жашыруун болушу;</w:t>
      </w:r>
    </w:p>
    <w:p w:rsidR="00136BE9" w:rsidRPr="009075C8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t>4.6. Социалдык-педагогикалык иштердин ыкма жана усулдарын эркин тандоо жана колдонуу;</w:t>
      </w:r>
    </w:p>
    <w:p w:rsidR="00136BE9" w:rsidRPr="009075C8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t>4.7. Кесиптик жоопкерчиликтерди ийгиликтүү аткаруу максатында шарттарды түзүүнү билим берүү мекемесинин башчысынан талап кылуу;</w:t>
      </w:r>
    </w:p>
    <w:p w:rsidR="00136BE9" w:rsidRPr="003D44AD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5C8">
        <w:rPr>
          <w:rFonts w:ascii="Times New Roman" w:hAnsi="Times New Roman" w:cs="Times New Roman"/>
          <w:sz w:val="28"/>
          <w:szCs w:val="28"/>
          <w:lang w:val="ky-KG"/>
        </w:rPr>
        <w:t>4.8. Кесиптик ишине байланыштуу тармакта маселе тууралуу мамлекеттик органдарына маалымат берүү</w:t>
      </w:r>
    </w:p>
    <w:p w:rsidR="00136BE9" w:rsidRPr="00FC222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E9" w:rsidRPr="00C42D76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C222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42D76">
        <w:rPr>
          <w:rFonts w:ascii="Times New Roman" w:hAnsi="Times New Roman" w:cs="Times New Roman"/>
          <w:b/>
          <w:bCs/>
          <w:sz w:val="28"/>
          <w:szCs w:val="28"/>
          <w:lang w:val="ky-KG"/>
        </w:rPr>
        <w:t>.Жоопкерчилик</w:t>
      </w:r>
    </w:p>
    <w:p w:rsidR="00136BE9" w:rsidRPr="00C42D76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C42D76">
        <w:rPr>
          <w:rFonts w:ascii="Times New Roman" w:hAnsi="Times New Roman" w:cs="Times New Roman"/>
          <w:sz w:val="28"/>
          <w:szCs w:val="28"/>
          <w:lang w:val="ky-KG"/>
        </w:rPr>
        <w:tab/>
        <w:t xml:space="preserve">5.1. </w:t>
      </w:r>
      <w:r w:rsidRPr="00C42D76">
        <w:rPr>
          <w:rFonts w:ascii="Times New Roman" w:hAnsi="Times New Roman" w:cs="Times New Roman"/>
          <w:i/>
          <w:sz w:val="28"/>
          <w:szCs w:val="28"/>
          <w:lang w:val="ky-KG"/>
        </w:rPr>
        <w:t>Кыргыз Республикасынын мыйзамы тарабынан аныкталган тартипте социалдык педагог төмөнкүлөргө жоопкерчилик тартат:</w:t>
      </w:r>
      <w:r w:rsidRPr="00C42D76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136BE9" w:rsidRPr="00C42D76" w:rsidRDefault="00136BE9" w:rsidP="00B47C41">
      <w:pPr>
        <w:pStyle w:val="a3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42D76">
        <w:rPr>
          <w:rFonts w:ascii="Times New Roman" w:hAnsi="Times New Roman" w:cs="Times New Roman"/>
          <w:sz w:val="28"/>
          <w:szCs w:val="28"/>
          <w:lang w:val="ky-KG"/>
        </w:rPr>
        <w:t>Жашыруунун тала</w:t>
      </w:r>
      <w:r w:rsidR="00C42D76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C42D76">
        <w:rPr>
          <w:rFonts w:ascii="Times New Roman" w:hAnsi="Times New Roman" w:cs="Times New Roman"/>
          <w:sz w:val="28"/>
          <w:szCs w:val="28"/>
          <w:lang w:val="ky-KG"/>
        </w:rPr>
        <w:t xml:space="preserve"> кылган маалыматты жайылтуу;</w:t>
      </w:r>
    </w:p>
    <w:p w:rsidR="00136BE9" w:rsidRPr="00C42D76" w:rsidRDefault="00136BE9" w:rsidP="00B47C41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ky-KG"/>
        </w:rPr>
      </w:pPr>
      <w:r w:rsidRPr="00C42D76">
        <w:rPr>
          <w:sz w:val="28"/>
          <w:szCs w:val="28"/>
          <w:lang w:val="ky-KG"/>
        </w:rPr>
        <w:t>Социалдык-педагогикалык</w:t>
      </w:r>
      <w:r w:rsidR="00C42D76">
        <w:rPr>
          <w:sz w:val="28"/>
          <w:szCs w:val="28"/>
          <w:lang w:val="ky-KG"/>
        </w:rPr>
        <w:t xml:space="preserve"> </w:t>
      </w:r>
      <w:r w:rsidRPr="00C42D76">
        <w:rPr>
          <w:sz w:val="28"/>
          <w:szCs w:val="28"/>
          <w:lang w:val="ky-KG"/>
        </w:rPr>
        <w:t>иш чараларды жүргүзүүдө тарбиялануучулардын өмүрү, ден соолугу, укук бузуулары жана эркиндигине;</w:t>
      </w:r>
    </w:p>
    <w:p w:rsidR="00136BE9" w:rsidRPr="00C42D76" w:rsidRDefault="00136BE9" w:rsidP="00B47C41">
      <w:pPr>
        <w:pStyle w:val="1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lang w:val="ky-KG"/>
        </w:rPr>
      </w:pPr>
      <w:r w:rsidRPr="00C42D76">
        <w:rPr>
          <w:sz w:val="28"/>
          <w:szCs w:val="28"/>
          <w:lang w:val="ky-KG"/>
        </w:rPr>
        <w:t xml:space="preserve">Тарбияланычууга карата физикалык жана (же) психологиялык зомбулук көрсөтүү жана ошондой эле башка аморалдык иш-аракет жасоосдон улам Кыргыз Республиканын «Билим берүү жөнүндө» мыйзамы жана эмгек мыйзамына ылайык жумуштан бошотулат. </w:t>
      </w:r>
    </w:p>
    <w:p w:rsidR="00136BE9" w:rsidRPr="004E1FAB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C222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C222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</w:t>
      </w:r>
      <w:r w:rsidRPr="00D56C09">
        <w:rPr>
          <w:rFonts w:ascii="Times New Roman" w:hAnsi="Times New Roman" w:cs="Times New Roman"/>
          <w:b/>
          <w:sz w:val="28"/>
          <w:szCs w:val="28"/>
          <w:lang w:val="ky-KG"/>
        </w:rPr>
        <w:t>ызмат боюнча байланыштар</w:t>
      </w:r>
    </w:p>
    <w:p w:rsidR="00136BE9" w:rsidRPr="00D56C09" w:rsidRDefault="00136BE9" w:rsidP="00B4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Профессионалдык максаттар</w:t>
      </w:r>
      <w:r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 жет</w:t>
      </w:r>
      <w:r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 xml:space="preserve"> үчүн социалдык педагог:</w:t>
      </w:r>
    </w:p>
    <w:p w:rsidR="00136BE9" w:rsidRPr="00D56C09" w:rsidRDefault="00136BE9" w:rsidP="00B47C41">
      <w:pPr>
        <w:pStyle w:val="a3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16 жашка чейин бүтүрүүчүлөрдүн жана окуучулардын кызыкчылыктарын коргоо максатында мамлекеттик органдарынын, коомдук уюмдарынын жана башка уюмдарынын өкүлдөрү менен мамиле түз</w:t>
      </w:r>
      <w:r>
        <w:rPr>
          <w:rFonts w:ascii="Times New Roman" w:hAnsi="Times New Roman" w:cs="Times New Roman"/>
          <w:sz w:val="28"/>
          <w:szCs w:val="28"/>
          <w:lang w:val="ky-KG"/>
        </w:rPr>
        <w:t>өт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36BE9" w:rsidRPr="00D56C09" w:rsidRDefault="00136BE9" w:rsidP="00B47C41">
      <w:pPr>
        <w:pStyle w:val="a3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билим берүү мекеменин педа</w:t>
      </w:r>
      <w:r>
        <w:rPr>
          <w:rFonts w:ascii="Times New Roman" w:hAnsi="Times New Roman" w:cs="Times New Roman"/>
          <w:sz w:val="28"/>
          <w:szCs w:val="28"/>
          <w:lang w:val="ky-KG"/>
        </w:rPr>
        <w:t>гогикалык кеңешинин иш-аракетин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е катыш</w:t>
      </w:r>
      <w:r>
        <w:rPr>
          <w:rFonts w:ascii="Times New Roman" w:hAnsi="Times New Roman" w:cs="Times New Roman"/>
          <w:sz w:val="28"/>
          <w:szCs w:val="28"/>
          <w:lang w:val="ky-KG"/>
        </w:rPr>
        <w:t>ат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36BE9" w:rsidRDefault="00136BE9" w:rsidP="00B47C41">
      <w:pPr>
        <w:pStyle w:val="a3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56C09">
        <w:rPr>
          <w:rFonts w:ascii="Times New Roman" w:hAnsi="Times New Roman" w:cs="Times New Roman"/>
          <w:sz w:val="28"/>
          <w:szCs w:val="28"/>
          <w:lang w:val="ky-KG"/>
        </w:rPr>
        <w:t>билим берүү маршрутун аныктоо үчүн ден-соолук мүмкүнчүлүктөрү чектелген балдар жана анын ата-энесине психологиялык-медикалык-педагогикалык консультацияны алууга көмөк көрсөт</w:t>
      </w:r>
      <w:r>
        <w:rPr>
          <w:rFonts w:ascii="Times New Roman" w:hAnsi="Times New Roman" w:cs="Times New Roman"/>
          <w:sz w:val="28"/>
          <w:szCs w:val="28"/>
          <w:lang w:val="ky-KG"/>
        </w:rPr>
        <w:t>өт</w:t>
      </w:r>
      <w:r w:rsidRPr="00D56C0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36BE9" w:rsidRDefault="00136BE9" w:rsidP="00B47C41">
      <w:pPr>
        <w:pStyle w:val="a3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жергиликтүү бийлик (айылдык кеңеш, мэрия) жана мамлекеттик органдары байланыш түзөт;</w:t>
      </w:r>
    </w:p>
    <w:p w:rsidR="00136BE9" w:rsidRPr="00D2220E" w:rsidRDefault="00136BE9" w:rsidP="00B47C41">
      <w:pPr>
        <w:pStyle w:val="a3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2D5593">
        <w:rPr>
          <w:rFonts w:ascii="Times New Roman" w:hAnsi="Times New Roman" w:cs="Times New Roman"/>
          <w:sz w:val="28"/>
          <w:szCs w:val="28"/>
          <w:lang w:val="ky-KG"/>
        </w:rPr>
        <w:t>социалдык педагог Жашы жете электердин иштери боюнча инспекциясы, жергиликтүү өз алдынча башкаруу органдары, социалдык коргоо, социалдык маселелери бобнча комиссиялар, аксакалдар соту менен  тыгыз байланыш түзөт.</w:t>
      </w:r>
    </w:p>
    <w:p w:rsidR="00646989" w:rsidRPr="00546F33" w:rsidRDefault="00646989" w:rsidP="00546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  <w:bookmarkStart w:id="0" w:name="_GoBack"/>
      <w:bookmarkEnd w:id="0"/>
    </w:p>
    <w:sectPr w:rsidR="00646989" w:rsidRPr="00546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59" w:rsidRDefault="00F77959" w:rsidP="008C278E">
      <w:pPr>
        <w:spacing w:after="0" w:line="240" w:lineRule="auto"/>
      </w:pPr>
      <w:r>
        <w:separator/>
      </w:r>
    </w:p>
  </w:endnote>
  <w:endnote w:type="continuationSeparator" w:id="0">
    <w:p w:rsidR="00F77959" w:rsidRDefault="00F77959" w:rsidP="008C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8E" w:rsidRDefault="008C27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8E" w:rsidRDefault="008C27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8E" w:rsidRDefault="008C2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59" w:rsidRDefault="00F77959" w:rsidP="008C278E">
      <w:pPr>
        <w:spacing w:after="0" w:line="240" w:lineRule="auto"/>
      </w:pPr>
      <w:r>
        <w:separator/>
      </w:r>
    </w:p>
  </w:footnote>
  <w:footnote w:type="continuationSeparator" w:id="0">
    <w:p w:rsidR="00F77959" w:rsidRDefault="00F77959" w:rsidP="008C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8E" w:rsidRDefault="008C27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8E" w:rsidRDefault="008C27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8E" w:rsidRDefault="008C27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01"/>
    <w:multiLevelType w:val="hybridMultilevel"/>
    <w:tmpl w:val="B5AAAFBC"/>
    <w:lvl w:ilvl="0" w:tplc="683AF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1335"/>
    <w:multiLevelType w:val="hybridMultilevel"/>
    <w:tmpl w:val="24EA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2096"/>
    <w:multiLevelType w:val="hybridMultilevel"/>
    <w:tmpl w:val="C488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83902"/>
    <w:multiLevelType w:val="hybridMultilevel"/>
    <w:tmpl w:val="B6E86C58"/>
    <w:lvl w:ilvl="0" w:tplc="26D86E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0BB4"/>
    <w:multiLevelType w:val="multilevel"/>
    <w:tmpl w:val="046E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5">
    <w:nsid w:val="3B0852CC"/>
    <w:multiLevelType w:val="hybridMultilevel"/>
    <w:tmpl w:val="6312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338FB"/>
    <w:multiLevelType w:val="hybridMultilevel"/>
    <w:tmpl w:val="81262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CE37BC"/>
    <w:multiLevelType w:val="hybridMultilevel"/>
    <w:tmpl w:val="D090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53AE1"/>
    <w:multiLevelType w:val="hybridMultilevel"/>
    <w:tmpl w:val="4730826C"/>
    <w:lvl w:ilvl="0" w:tplc="92983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B61FA"/>
    <w:multiLevelType w:val="hybridMultilevel"/>
    <w:tmpl w:val="A4060BD2"/>
    <w:lvl w:ilvl="0" w:tplc="F0B6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1E"/>
    <w:rsid w:val="00136BE9"/>
    <w:rsid w:val="00202792"/>
    <w:rsid w:val="00221CFD"/>
    <w:rsid w:val="002F29AE"/>
    <w:rsid w:val="00323813"/>
    <w:rsid w:val="0039498F"/>
    <w:rsid w:val="003B66A5"/>
    <w:rsid w:val="003F1B4D"/>
    <w:rsid w:val="003F51C6"/>
    <w:rsid w:val="00495BB9"/>
    <w:rsid w:val="004C60E9"/>
    <w:rsid w:val="004E1FAB"/>
    <w:rsid w:val="00540332"/>
    <w:rsid w:val="00546F33"/>
    <w:rsid w:val="00646989"/>
    <w:rsid w:val="0066048D"/>
    <w:rsid w:val="0074452E"/>
    <w:rsid w:val="007576AB"/>
    <w:rsid w:val="0076584B"/>
    <w:rsid w:val="00792B4E"/>
    <w:rsid w:val="008C278E"/>
    <w:rsid w:val="008E1658"/>
    <w:rsid w:val="0093711E"/>
    <w:rsid w:val="00976FB1"/>
    <w:rsid w:val="00A0011B"/>
    <w:rsid w:val="00A630C2"/>
    <w:rsid w:val="00AF432B"/>
    <w:rsid w:val="00AF6862"/>
    <w:rsid w:val="00B47C41"/>
    <w:rsid w:val="00B6071A"/>
    <w:rsid w:val="00BC142F"/>
    <w:rsid w:val="00C42D76"/>
    <w:rsid w:val="00CE26D1"/>
    <w:rsid w:val="00DA5F61"/>
    <w:rsid w:val="00DE1733"/>
    <w:rsid w:val="00E033B7"/>
    <w:rsid w:val="00E90584"/>
    <w:rsid w:val="00F33D7D"/>
    <w:rsid w:val="00F77959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1E"/>
    <w:pPr>
      <w:spacing w:after="0"/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9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4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F33D7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63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0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78E"/>
  </w:style>
  <w:style w:type="paragraph" w:styleId="a8">
    <w:name w:val="footer"/>
    <w:basedOn w:val="a"/>
    <w:link w:val="a9"/>
    <w:uiPriority w:val="99"/>
    <w:unhideWhenUsed/>
    <w:rsid w:val="008C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1E"/>
    <w:pPr>
      <w:spacing w:after="0"/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9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4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F33D7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63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0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78E"/>
  </w:style>
  <w:style w:type="paragraph" w:styleId="a8">
    <w:name w:val="footer"/>
    <w:basedOn w:val="a"/>
    <w:link w:val="a9"/>
    <w:uiPriority w:val="99"/>
    <w:unhideWhenUsed/>
    <w:rsid w:val="008C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FB3E-FCF1-460E-BFA0-9CBB3550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аида</cp:lastModifiedBy>
  <cp:revision>4</cp:revision>
  <cp:lastPrinted>2021-10-19T07:40:00Z</cp:lastPrinted>
  <dcterms:created xsi:type="dcterms:W3CDTF">2021-09-22T02:07:00Z</dcterms:created>
  <dcterms:modified xsi:type="dcterms:W3CDTF">2021-10-19T07:43:00Z</dcterms:modified>
</cp:coreProperties>
</file>